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55" w:rsidRDefault="00731555" w:rsidP="0073155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566684" w:rsidRPr="00C504B3" w:rsidRDefault="006B6A04" w:rsidP="00C504B3">
      <w:pPr>
        <w:spacing w:after="0" w:line="240" w:lineRule="auto"/>
        <w:jc w:val="center"/>
        <w:rPr>
          <w:b/>
          <w:sz w:val="28"/>
          <w:szCs w:val="28"/>
        </w:rPr>
      </w:pPr>
      <w:r w:rsidRPr="00C504B3">
        <w:rPr>
          <w:b/>
          <w:sz w:val="28"/>
          <w:szCs w:val="28"/>
        </w:rPr>
        <w:t xml:space="preserve">Guide to </w:t>
      </w:r>
      <w:r w:rsidR="00ED2E63" w:rsidRPr="00C504B3">
        <w:rPr>
          <w:b/>
          <w:sz w:val="28"/>
          <w:szCs w:val="28"/>
        </w:rPr>
        <w:t>Education Res</w:t>
      </w:r>
      <w:r w:rsidRPr="00C504B3">
        <w:rPr>
          <w:b/>
          <w:sz w:val="28"/>
          <w:szCs w:val="28"/>
        </w:rPr>
        <w:t>ources from the Library of Congress</w:t>
      </w:r>
      <w:r w:rsidR="00082158" w:rsidRPr="00C504B3">
        <w:rPr>
          <w:b/>
          <w:sz w:val="28"/>
          <w:szCs w:val="28"/>
        </w:rPr>
        <w:t xml:space="preserve"> at </w:t>
      </w:r>
      <w:hyperlink r:id="rId9" w:history="1">
        <w:r w:rsidR="00082158" w:rsidRPr="00C504B3">
          <w:rPr>
            <w:rStyle w:val="Hyperlink"/>
            <w:b/>
            <w:sz w:val="28"/>
            <w:szCs w:val="28"/>
          </w:rPr>
          <w:t>WWW.LOC.GOV</w:t>
        </w:r>
      </w:hyperlink>
      <w:r w:rsidR="00082158" w:rsidRPr="00C504B3">
        <w:rPr>
          <w:b/>
          <w:sz w:val="28"/>
          <w:szCs w:val="28"/>
        </w:rPr>
        <w:t xml:space="preserve"> </w:t>
      </w:r>
    </w:p>
    <w:p w:rsidR="00082158" w:rsidRDefault="00082158" w:rsidP="00C504B3">
      <w:pPr>
        <w:spacing w:after="0" w:line="240" w:lineRule="auto"/>
        <w:jc w:val="center"/>
        <w:rPr>
          <w:b/>
          <w:sz w:val="32"/>
          <w:szCs w:val="32"/>
        </w:rPr>
      </w:pPr>
    </w:p>
    <w:p w:rsidR="007609A0" w:rsidRDefault="00841C71" w:rsidP="00C504B3">
      <w:pPr>
        <w:spacing w:after="0" w:line="240" w:lineRule="auto"/>
        <w:rPr>
          <w:b/>
          <w:sz w:val="32"/>
          <w:szCs w:val="32"/>
        </w:rPr>
      </w:pPr>
      <w:hyperlink r:id="rId10" w:history="1">
        <w:r w:rsidR="00082158" w:rsidRPr="00082158">
          <w:rPr>
            <w:rStyle w:val="Hyperlink"/>
            <w:b/>
            <w:sz w:val="28"/>
            <w:szCs w:val="28"/>
          </w:rPr>
          <w:t>TPS Teachers Network</w:t>
        </w:r>
      </w:hyperlink>
    </w:p>
    <w:p w:rsidR="00731555" w:rsidRDefault="00082158" w:rsidP="00C504B3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731555">
        <w:rPr>
          <w:b/>
          <w:i/>
          <w:sz w:val="24"/>
          <w:szCs w:val="24"/>
        </w:rPr>
        <w:t>Great ideas from t</w:t>
      </w:r>
      <w:r w:rsidR="00220668">
        <w:rPr>
          <w:b/>
          <w:i/>
          <w:sz w:val="24"/>
          <w:szCs w:val="24"/>
        </w:rPr>
        <w:t>eachers from all over the U.S. for using primary sources in the classroom</w:t>
      </w:r>
      <w:r>
        <w:rPr>
          <w:b/>
          <w:i/>
          <w:sz w:val="24"/>
          <w:szCs w:val="24"/>
        </w:rPr>
        <w:t xml:space="preserve"> </w:t>
      </w:r>
    </w:p>
    <w:p w:rsidR="00731555" w:rsidRDefault="00731555" w:rsidP="00731555">
      <w:pPr>
        <w:spacing w:after="0"/>
        <w:ind w:left="720"/>
        <w:rPr>
          <w:sz w:val="24"/>
          <w:szCs w:val="24"/>
        </w:rPr>
      </w:pPr>
      <w:r w:rsidRPr="00226586">
        <w:rPr>
          <w:sz w:val="24"/>
          <w:szCs w:val="24"/>
        </w:rPr>
        <w:t xml:space="preserve">To access </w:t>
      </w:r>
      <w:r>
        <w:rPr>
          <w:sz w:val="24"/>
          <w:szCs w:val="24"/>
        </w:rPr>
        <w:t xml:space="preserve">the </w:t>
      </w:r>
      <w:r w:rsidRPr="00B00055">
        <w:rPr>
          <w:b/>
          <w:sz w:val="24"/>
          <w:szCs w:val="24"/>
        </w:rPr>
        <w:t>TPS Teachers Network</w:t>
      </w:r>
      <w:r w:rsidRPr="00226586">
        <w:rPr>
          <w:sz w:val="24"/>
          <w:szCs w:val="24"/>
        </w:rPr>
        <w:t>, you</w:t>
      </w:r>
      <w:r w:rsidR="00082158">
        <w:rPr>
          <w:sz w:val="24"/>
          <w:szCs w:val="24"/>
        </w:rPr>
        <w:t xml:space="preserve"> must first create an account. </w:t>
      </w:r>
      <w:r>
        <w:rPr>
          <w:sz w:val="24"/>
          <w:szCs w:val="24"/>
        </w:rPr>
        <w:t>Look</w:t>
      </w:r>
      <w:r w:rsidRPr="00226586">
        <w:rPr>
          <w:sz w:val="24"/>
          <w:szCs w:val="24"/>
        </w:rPr>
        <w:t xml:space="preserve"> for </w:t>
      </w:r>
      <w:r w:rsidRPr="00191B3B">
        <w:rPr>
          <w:i/>
          <w:sz w:val="24"/>
          <w:szCs w:val="24"/>
        </w:rPr>
        <w:t>“More Information”</w:t>
      </w:r>
      <w:r w:rsidRPr="00191B3B">
        <w:rPr>
          <w:sz w:val="24"/>
          <w:szCs w:val="24"/>
        </w:rPr>
        <w:t xml:space="preserve"> </w:t>
      </w:r>
      <w:r w:rsidRPr="00226586">
        <w:rPr>
          <w:sz w:val="24"/>
          <w:szCs w:val="24"/>
        </w:rPr>
        <w:t xml:space="preserve">at the bottom of the page and click </w:t>
      </w:r>
      <w:r w:rsidRPr="00191B3B">
        <w:rPr>
          <w:i/>
          <w:sz w:val="24"/>
          <w:szCs w:val="24"/>
        </w:rPr>
        <w:t>“Join the Network</w:t>
      </w:r>
      <w:r w:rsidR="00191B3B">
        <w:rPr>
          <w:sz w:val="24"/>
          <w:szCs w:val="24"/>
        </w:rPr>
        <w:t>.”</w:t>
      </w:r>
    </w:p>
    <w:p w:rsidR="006B6A04" w:rsidRPr="00191B3B" w:rsidRDefault="00731555" w:rsidP="00C504B3">
      <w:pPr>
        <w:spacing w:after="0" w:line="24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Look under </w:t>
      </w:r>
      <w:r w:rsidRPr="00191B3B">
        <w:rPr>
          <w:i/>
          <w:sz w:val="24"/>
          <w:szCs w:val="24"/>
        </w:rPr>
        <w:t>Virginia Partnership Lessons and Activities</w:t>
      </w:r>
      <w:r>
        <w:rPr>
          <w:b/>
          <w:i/>
          <w:sz w:val="24"/>
          <w:szCs w:val="24"/>
        </w:rPr>
        <w:t xml:space="preserve"> </w:t>
      </w:r>
      <w:r w:rsidRPr="00191B3B">
        <w:rPr>
          <w:i/>
          <w:sz w:val="24"/>
          <w:szCs w:val="24"/>
        </w:rPr>
        <w:t>for the powerpoint from this workshop</w:t>
      </w:r>
      <w:r w:rsidR="004F42E6" w:rsidRPr="00191B3B">
        <w:rPr>
          <w:i/>
          <w:sz w:val="24"/>
          <w:szCs w:val="24"/>
        </w:rPr>
        <w:t>.</w:t>
      </w:r>
    </w:p>
    <w:p w:rsidR="006B6A04" w:rsidRDefault="006B6A04" w:rsidP="00C504B3">
      <w:pPr>
        <w:spacing w:after="0" w:line="240" w:lineRule="auto"/>
        <w:rPr>
          <w:rStyle w:val="Hyperlink"/>
          <w:b/>
          <w:sz w:val="28"/>
          <w:szCs w:val="28"/>
        </w:rPr>
      </w:pPr>
    </w:p>
    <w:p w:rsidR="006B6A04" w:rsidRPr="00226586" w:rsidRDefault="00841C71" w:rsidP="00C504B3">
      <w:pPr>
        <w:spacing w:after="0" w:line="240" w:lineRule="auto"/>
        <w:rPr>
          <w:b/>
          <w:sz w:val="24"/>
          <w:szCs w:val="24"/>
        </w:rPr>
      </w:pPr>
      <w:hyperlink r:id="rId11" w:history="1">
        <w:r w:rsidR="006B6A04" w:rsidRPr="001A11BD">
          <w:rPr>
            <w:rStyle w:val="Hyperlink"/>
            <w:b/>
            <w:sz w:val="28"/>
            <w:szCs w:val="28"/>
          </w:rPr>
          <w:t>Photos, Prints and Drawings</w:t>
        </w:r>
      </w:hyperlink>
    </w:p>
    <w:p w:rsidR="006B6A04" w:rsidRPr="00226586" w:rsidRDefault="006B6A04" w:rsidP="00C504B3">
      <w:pPr>
        <w:spacing w:after="0" w:line="240" w:lineRule="auto"/>
        <w:rPr>
          <w:sz w:val="24"/>
          <w:szCs w:val="24"/>
        </w:rPr>
      </w:pPr>
      <w:r w:rsidRPr="00226586">
        <w:rPr>
          <w:sz w:val="24"/>
          <w:szCs w:val="24"/>
        </w:rPr>
        <w:t>The P</w:t>
      </w:r>
      <w:r>
        <w:rPr>
          <w:sz w:val="24"/>
          <w:szCs w:val="24"/>
        </w:rPr>
        <w:t>hotos, Prints and Drawings</w:t>
      </w:r>
      <w:r w:rsidRPr="00226586">
        <w:rPr>
          <w:sz w:val="24"/>
          <w:szCs w:val="24"/>
        </w:rPr>
        <w:t xml:space="preserve"> online collections are the best general sources for images.</w:t>
      </w:r>
    </w:p>
    <w:p w:rsidR="006B6A04" w:rsidRPr="00226586" w:rsidRDefault="00191B3B" w:rsidP="006B6A0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Finding hints</w:t>
      </w:r>
      <w:r w:rsidR="00FC555F">
        <w:rPr>
          <w:i/>
          <w:sz w:val="24"/>
          <w:szCs w:val="24"/>
        </w:rPr>
        <w:t xml:space="preserve"> for </w:t>
      </w:r>
      <w:hyperlink r:id="rId12" w:history="1">
        <w:r w:rsidR="006B6A04" w:rsidRPr="00FC555F">
          <w:rPr>
            <w:rStyle w:val="Hyperlink"/>
            <w:sz w:val="24"/>
            <w:szCs w:val="24"/>
          </w:rPr>
          <w:t>www.loc.gov/photos</w:t>
        </w:r>
      </w:hyperlink>
      <w:r w:rsidR="00FC555F">
        <w:rPr>
          <w:rStyle w:val="Hyperlink"/>
          <w:sz w:val="24"/>
          <w:szCs w:val="24"/>
        </w:rPr>
        <w:t>:</w:t>
      </w:r>
      <w:r w:rsidR="006B6A04">
        <w:rPr>
          <w:i/>
          <w:sz w:val="24"/>
          <w:szCs w:val="24"/>
        </w:rPr>
        <w:t xml:space="preserve"> </w:t>
      </w:r>
    </w:p>
    <w:p w:rsidR="006B6A04" w:rsidRPr="00226586" w:rsidRDefault="006B6A04" w:rsidP="006B6A04">
      <w:pPr>
        <w:pStyle w:val="ListParagraph"/>
        <w:numPr>
          <w:ilvl w:val="0"/>
          <w:numId w:val="14"/>
        </w:numPr>
        <w:spacing w:after="0" w:line="259" w:lineRule="auto"/>
        <w:rPr>
          <w:sz w:val="24"/>
          <w:szCs w:val="24"/>
        </w:rPr>
      </w:pPr>
      <w:r w:rsidRPr="00226586">
        <w:rPr>
          <w:sz w:val="24"/>
          <w:szCs w:val="24"/>
        </w:rPr>
        <w:t>The browse feature gives you an easy overview of all images in the collection.</w:t>
      </w:r>
    </w:p>
    <w:p w:rsidR="006B6A04" w:rsidRPr="00226586" w:rsidRDefault="006B6A04" w:rsidP="006B6A04">
      <w:pPr>
        <w:pStyle w:val="ListParagraph"/>
        <w:numPr>
          <w:ilvl w:val="0"/>
          <w:numId w:val="14"/>
        </w:numPr>
        <w:spacing w:after="0" w:line="259" w:lineRule="auto"/>
        <w:rPr>
          <w:sz w:val="24"/>
          <w:szCs w:val="24"/>
        </w:rPr>
      </w:pPr>
      <w:r w:rsidRPr="00226586">
        <w:rPr>
          <w:sz w:val="24"/>
          <w:szCs w:val="24"/>
        </w:rPr>
        <w:t xml:space="preserve">Following your key word search, scroll to the bottom of the page and click </w:t>
      </w:r>
      <w:r w:rsidRPr="00191B3B">
        <w:rPr>
          <w:i/>
          <w:sz w:val="24"/>
          <w:szCs w:val="24"/>
        </w:rPr>
        <w:t xml:space="preserve">“Available Online” </w:t>
      </w:r>
      <w:r w:rsidRPr="00226586">
        <w:rPr>
          <w:sz w:val="24"/>
          <w:szCs w:val="24"/>
        </w:rPr>
        <w:t xml:space="preserve">on the left hand side to find usable images: </w:t>
      </w:r>
    </w:p>
    <w:p w:rsidR="006B6A04" w:rsidRPr="00226586" w:rsidRDefault="006B6A04" w:rsidP="006B6A04">
      <w:pPr>
        <w:pStyle w:val="ListParagraph"/>
        <w:spacing w:after="0"/>
        <w:ind w:left="570"/>
        <w:jc w:val="center"/>
        <w:rPr>
          <w:sz w:val="24"/>
          <w:szCs w:val="24"/>
        </w:rPr>
      </w:pPr>
      <w:r w:rsidRPr="00226586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807F6" wp14:editId="728628CE">
                <wp:simplePos x="0" y="0"/>
                <wp:positionH relativeFrom="column">
                  <wp:posOffset>2038350</wp:posOffset>
                </wp:positionH>
                <wp:positionV relativeFrom="paragraph">
                  <wp:posOffset>262890</wp:posOffset>
                </wp:positionV>
                <wp:extent cx="2314575" cy="247650"/>
                <wp:effectExtent l="19050" t="19050" r="28575" b="3810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47650"/>
                        </a:xfrm>
                        <a:prstGeom prst="arc">
                          <a:avLst>
                            <a:gd name="adj1" fmla="val 113603"/>
                            <a:gd name="adj2" fmla="val 2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FC8FC" id="Arc 3" o:spid="_x0000_s1026" style="position:absolute;margin-left:160.5pt;margin-top:20.7pt;width:182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45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" path="m2263003,160378nsc2112839,212381,1662909,247794,1154218,247650,445902,247449,-94554,179825,13560,104926,100765,44512,586975,-53,1158311,1v638755,60,1156268,55481,1156265,123826l1157288,123825r1105715,36553xem2263003,160378nfc2112839,212381,1662909,247794,1154218,247650,445902,247449,-94554,179825,13560,104926,100765,44512,586975,-53,1158311,1v638755,60,1156268,55481,1156265,123826e" filled="f" strokecolor="#5b9bd5" strokeweight=".5pt">
                <v:stroke joinstyle="miter"/>
                <v:path arrowok="t" o:connecttype="custom" o:connectlocs="2263003,160378;1154218,247650;13560,104926;1158311,1;2314576,123827" o:connectangles="0,0,0,0,0"/>
              </v:shape>
            </w:pict>
          </mc:Fallback>
        </mc:AlternateContent>
      </w:r>
      <w:r w:rsidRPr="00226586">
        <w:rPr>
          <w:noProof/>
          <w:sz w:val="24"/>
          <w:szCs w:val="24"/>
        </w:rPr>
        <w:drawing>
          <wp:inline distT="0" distB="0" distL="0" distR="0" wp14:anchorId="1FD848C5" wp14:editId="476C70A1">
            <wp:extent cx="2162175" cy="80970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5042" cy="81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04" w:rsidRDefault="006B6A04" w:rsidP="006B6A04">
      <w:pPr>
        <w:pStyle w:val="ListParagraph"/>
        <w:numPr>
          <w:ilvl w:val="0"/>
          <w:numId w:val="14"/>
        </w:numPr>
        <w:spacing w:after="0" w:line="259" w:lineRule="auto"/>
        <w:rPr>
          <w:sz w:val="24"/>
          <w:szCs w:val="24"/>
        </w:rPr>
      </w:pPr>
      <w:r w:rsidRPr="00226586">
        <w:rPr>
          <w:sz w:val="24"/>
          <w:szCs w:val="24"/>
        </w:rPr>
        <w:t xml:space="preserve">After your search, note you </w:t>
      </w:r>
      <w:r w:rsidR="006313B0">
        <w:rPr>
          <w:sz w:val="24"/>
          <w:szCs w:val="24"/>
        </w:rPr>
        <w:t>can</w:t>
      </w:r>
      <w:r w:rsidRPr="00226586">
        <w:rPr>
          <w:sz w:val="24"/>
          <w:szCs w:val="24"/>
        </w:rPr>
        <w:t xml:space="preserve"> choose how to download a digital file.  </w:t>
      </w:r>
      <w:r>
        <w:rPr>
          <w:sz w:val="24"/>
          <w:szCs w:val="24"/>
        </w:rPr>
        <w:t xml:space="preserve">For best quality images, select the largest jpeg. </w:t>
      </w:r>
      <w:r w:rsidR="00191B3B">
        <w:rPr>
          <w:sz w:val="24"/>
          <w:szCs w:val="24"/>
        </w:rPr>
        <w:t xml:space="preserve">Scroll down the page for </w:t>
      </w:r>
      <w:r w:rsidR="00082158">
        <w:rPr>
          <w:sz w:val="24"/>
          <w:szCs w:val="24"/>
        </w:rPr>
        <w:t>copyright and citation</w:t>
      </w:r>
      <w:r w:rsidR="00191B3B">
        <w:rPr>
          <w:sz w:val="24"/>
          <w:szCs w:val="24"/>
        </w:rPr>
        <w:t xml:space="preserve"> </w:t>
      </w:r>
      <w:r w:rsidR="00082158">
        <w:rPr>
          <w:sz w:val="24"/>
          <w:szCs w:val="24"/>
        </w:rPr>
        <w:t xml:space="preserve">guides </w:t>
      </w:r>
      <w:r w:rsidR="00191B3B">
        <w:rPr>
          <w:sz w:val="24"/>
          <w:szCs w:val="24"/>
        </w:rPr>
        <w:t xml:space="preserve">as well as </w:t>
      </w:r>
      <w:r w:rsidR="00082158">
        <w:rPr>
          <w:sz w:val="24"/>
          <w:szCs w:val="24"/>
        </w:rPr>
        <w:t>‘</w:t>
      </w:r>
      <w:r w:rsidR="00082158" w:rsidRPr="00082158">
        <w:rPr>
          <w:i/>
          <w:sz w:val="24"/>
          <w:szCs w:val="24"/>
        </w:rPr>
        <w:t>More Like This’</w:t>
      </w:r>
      <w:r w:rsidR="00082158">
        <w:rPr>
          <w:sz w:val="24"/>
          <w:szCs w:val="24"/>
        </w:rPr>
        <w:t xml:space="preserve"> and ‘</w:t>
      </w:r>
      <w:r w:rsidR="00082158" w:rsidRPr="00082158">
        <w:rPr>
          <w:i/>
          <w:sz w:val="24"/>
          <w:szCs w:val="24"/>
        </w:rPr>
        <w:t>You May Also Like.”</w:t>
      </w:r>
      <w:r w:rsidR="00082158">
        <w:rPr>
          <w:sz w:val="24"/>
          <w:szCs w:val="24"/>
        </w:rPr>
        <w:t xml:space="preserve"> </w:t>
      </w:r>
    </w:p>
    <w:p w:rsidR="004F42E6" w:rsidRPr="004F42E6" w:rsidRDefault="004F42E6" w:rsidP="004F42E6">
      <w:pPr>
        <w:spacing w:after="0"/>
        <w:ind w:left="21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B6A04" w:rsidRDefault="00841C71" w:rsidP="006B6A04">
      <w:pPr>
        <w:spacing w:after="0" w:line="240" w:lineRule="auto"/>
        <w:rPr>
          <w:sz w:val="24"/>
          <w:szCs w:val="24"/>
        </w:rPr>
      </w:pPr>
      <w:hyperlink r:id="rId14" w:history="1">
        <w:r w:rsidR="006B6A04" w:rsidRPr="00C23D7E">
          <w:rPr>
            <w:rStyle w:val="Hyperlink"/>
            <w:b/>
            <w:sz w:val="28"/>
            <w:szCs w:val="28"/>
          </w:rPr>
          <w:t>Teacher Page</w:t>
        </w:r>
      </w:hyperlink>
      <w:r w:rsidR="006B6A04">
        <w:rPr>
          <w:b/>
          <w:sz w:val="28"/>
          <w:szCs w:val="28"/>
        </w:rPr>
        <w:t xml:space="preserve"> </w:t>
      </w:r>
      <w:r w:rsidR="006313B0">
        <w:rPr>
          <w:b/>
          <w:sz w:val="28"/>
          <w:szCs w:val="28"/>
        </w:rPr>
        <w:t>–</w:t>
      </w:r>
      <w:r w:rsidR="006B6A04">
        <w:rPr>
          <w:b/>
          <w:sz w:val="28"/>
          <w:szCs w:val="28"/>
        </w:rPr>
        <w:t xml:space="preserve"> </w:t>
      </w:r>
      <w:r w:rsidR="006313B0">
        <w:rPr>
          <w:sz w:val="24"/>
          <w:szCs w:val="24"/>
        </w:rPr>
        <w:t>this i</w:t>
      </w:r>
      <w:r w:rsidR="006B6A04">
        <w:rPr>
          <w:sz w:val="24"/>
          <w:szCs w:val="24"/>
        </w:rPr>
        <w:t xml:space="preserve">s </w:t>
      </w:r>
      <w:r w:rsidR="007609A0">
        <w:rPr>
          <w:sz w:val="24"/>
          <w:szCs w:val="24"/>
        </w:rPr>
        <w:t>the</w:t>
      </w:r>
      <w:r w:rsidR="006B6A04">
        <w:rPr>
          <w:sz w:val="24"/>
          <w:szCs w:val="24"/>
        </w:rPr>
        <w:t xml:space="preserve"> place to go for ready-to-use resources.  Here you will find:</w:t>
      </w:r>
      <w:r w:rsidR="006B6A04">
        <w:rPr>
          <w:sz w:val="24"/>
          <w:szCs w:val="24"/>
        </w:rPr>
        <w:tab/>
      </w:r>
    </w:p>
    <w:p w:rsidR="006B6A04" w:rsidRDefault="00841C71" w:rsidP="00797F5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hyperlink r:id="rId15" w:history="1">
        <w:r w:rsidR="006B6A04" w:rsidRPr="00114A1B">
          <w:rPr>
            <w:rStyle w:val="Hyperlink"/>
            <w:b/>
            <w:color w:val="4F81BD" w:themeColor="accent1"/>
            <w:sz w:val="24"/>
            <w:szCs w:val="24"/>
          </w:rPr>
          <w:t>Primary Source Sets</w:t>
        </w:r>
      </w:hyperlink>
      <w:r w:rsidR="006B6A04" w:rsidRPr="004F42E6">
        <w:rPr>
          <w:sz w:val="24"/>
          <w:szCs w:val="24"/>
        </w:rPr>
        <w:t xml:space="preserve"> with varied viewpoints and formats.</w:t>
      </w:r>
      <w:r w:rsidR="004F42E6">
        <w:rPr>
          <w:sz w:val="24"/>
          <w:szCs w:val="24"/>
        </w:rPr>
        <w:t xml:space="preserve"> </w:t>
      </w:r>
      <w:r w:rsidR="00A177EC">
        <w:rPr>
          <w:sz w:val="24"/>
          <w:szCs w:val="24"/>
        </w:rPr>
        <w:t xml:space="preserve">Many of the </w:t>
      </w:r>
      <w:r w:rsidR="004F42E6">
        <w:rPr>
          <w:sz w:val="24"/>
          <w:szCs w:val="24"/>
        </w:rPr>
        <w:t>Images used tod</w:t>
      </w:r>
      <w:r w:rsidR="00C504B3">
        <w:rPr>
          <w:sz w:val="24"/>
          <w:szCs w:val="24"/>
        </w:rPr>
        <w:t>ay came from the following sets:</w:t>
      </w:r>
    </w:p>
    <w:p w:rsidR="00A177EC" w:rsidRPr="00C504B3" w:rsidRDefault="00841C71" w:rsidP="00A177EC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hyperlink r:id="rId16" w:history="1">
        <w:r w:rsidR="00A177EC" w:rsidRPr="00C504B3">
          <w:rPr>
            <w:rStyle w:val="Hyperlink"/>
            <w:sz w:val="24"/>
            <w:szCs w:val="24"/>
          </w:rPr>
          <w:t>Assimilation Through Education</w:t>
        </w:r>
      </w:hyperlink>
    </w:p>
    <w:p w:rsidR="00A177EC" w:rsidRPr="00C504B3" w:rsidRDefault="00841C71" w:rsidP="00A177EC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hyperlink r:id="rId17" w:history="1">
        <w:r w:rsidR="00A177EC" w:rsidRPr="00C504B3">
          <w:rPr>
            <w:rStyle w:val="Hyperlink"/>
            <w:sz w:val="24"/>
            <w:szCs w:val="24"/>
          </w:rPr>
          <w:t>Children</w:t>
        </w:r>
        <w:r w:rsidR="00D95B97" w:rsidRPr="00C504B3">
          <w:rPr>
            <w:rStyle w:val="Hyperlink"/>
            <w:sz w:val="24"/>
            <w:szCs w:val="24"/>
          </w:rPr>
          <w:t xml:space="preserve">’s Lives </w:t>
        </w:r>
        <w:r w:rsidR="00A177EC" w:rsidRPr="00C504B3">
          <w:rPr>
            <w:rStyle w:val="Hyperlink"/>
            <w:sz w:val="24"/>
            <w:szCs w:val="24"/>
          </w:rPr>
          <w:t xml:space="preserve"> at the Turn of the Century</w:t>
        </w:r>
      </w:hyperlink>
    </w:p>
    <w:p w:rsidR="00D95B97" w:rsidRPr="00C504B3" w:rsidRDefault="00841C71" w:rsidP="00A177EC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hyperlink r:id="rId18" w:history="1">
        <w:r w:rsidR="00D95B97" w:rsidRPr="00C504B3">
          <w:rPr>
            <w:rStyle w:val="Hyperlink"/>
            <w:sz w:val="24"/>
            <w:szCs w:val="24"/>
          </w:rPr>
          <w:t>Hispanic Exploration in America</w:t>
        </w:r>
      </w:hyperlink>
    </w:p>
    <w:p w:rsidR="00D95B97" w:rsidRPr="00C504B3" w:rsidRDefault="00841C71" w:rsidP="00A177EC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hyperlink r:id="rId19" w:history="1">
        <w:r w:rsidR="00D95B97" w:rsidRPr="00C504B3">
          <w:rPr>
            <w:rStyle w:val="Hyperlink"/>
            <w:sz w:val="24"/>
            <w:szCs w:val="24"/>
          </w:rPr>
          <w:t>Immigration: Challenges for New America</w:t>
        </w:r>
      </w:hyperlink>
    </w:p>
    <w:p w:rsidR="008B7419" w:rsidRPr="00C504B3" w:rsidRDefault="00841C71" w:rsidP="00A177EC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hyperlink r:id="rId20" w:history="1">
        <w:r w:rsidR="008B7419" w:rsidRPr="00C504B3">
          <w:rPr>
            <w:rStyle w:val="Hyperlink"/>
            <w:sz w:val="24"/>
            <w:szCs w:val="24"/>
          </w:rPr>
          <w:t>Jim Crow and Segregation</w:t>
        </w:r>
      </w:hyperlink>
    </w:p>
    <w:p w:rsidR="00D95B97" w:rsidRPr="00C504B3" w:rsidRDefault="00841C71" w:rsidP="00A177EC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hyperlink r:id="rId21" w:history="1">
        <w:r w:rsidR="00D95B97" w:rsidRPr="00C504B3">
          <w:rPr>
            <w:rStyle w:val="Hyperlink"/>
            <w:sz w:val="24"/>
            <w:szCs w:val="24"/>
          </w:rPr>
          <w:t>Women’s Suffrage</w:t>
        </w:r>
      </w:hyperlink>
    </w:p>
    <w:p w:rsidR="00C504B3" w:rsidRDefault="00841C71" w:rsidP="00C504B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hyperlink r:id="rId22" w:history="1">
        <w:r w:rsidR="006B6A04" w:rsidRPr="00AC039E">
          <w:rPr>
            <w:rStyle w:val="Hyperlink"/>
            <w:b/>
            <w:sz w:val="24"/>
            <w:szCs w:val="24"/>
          </w:rPr>
          <w:t>Lesson Plans</w:t>
        </w:r>
      </w:hyperlink>
      <w:r w:rsidR="006B6A04">
        <w:rPr>
          <w:sz w:val="24"/>
          <w:szCs w:val="24"/>
        </w:rPr>
        <w:t xml:space="preserve"> with relevant primary sources. </w:t>
      </w:r>
      <w:hyperlink r:id="rId23" w:history="1">
        <w:r w:rsidR="00C504B3" w:rsidRPr="001717E8">
          <w:rPr>
            <w:rStyle w:val="Hyperlink"/>
            <w:sz w:val="24"/>
            <w:szCs w:val="24"/>
          </w:rPr>
          <w:t>Drake’s West Indian Voyage, 1588-1589</w:t>
        </w:r>
      </w:hyperlink>
      <w:r w:rsidR="006313B0">
        <w:rPr>
          <w:i/>
          <w:sz w:val="24"/>
          <w:szCs w:val="24"/>
        </w:rPr>
        <w:t xml:space="preserve"> </w:t>
      </w:r>
      <w:r w:rsidR="00C504B3">
        <w:rPr>
          <w:i/>
          <w:sz w:val="24"/>
          <w:szCs w:val="24"/>
        </w:rPr>
        <w:t xml:space="preserve"> with</w:t>
      </w:r>
      <w:r w:rsidR="00686EE7">
        <w:rPr>
          <w:i/>
          <w:sz w:val="24"/>
          <w:szCs w:val="24"/>
        </w:rPr>
        <w:t xml:space="preserve"> related maps can be found here</w:t>
      </w:r>
    </w:p>
    <w:p w:rsidR="006B6A04" w:rsidRDefault="00C504B3" w:rsidP="00C504B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t xml:space="preserve"> </w:t>
      </w:r>
      <w:hyperlink r:id="rId24" w:history="1">
        <w:r w:rsidR="006B6A04" w:rsidRPr="00AC039E">
          <w:rPr>
            <w:rStyle w:val="Hyperlink"/>
            <w:b/>
            <w:sz w:val="24"/>
            <w:szCs w:val="24"/>
          </w:rPr>
          <w:t>Presentations/Activities</w:t>
        </w:r>
      </w:hyperlink>
      <w:r w:rsidR="006B6A04">
        <w:rPr>
          <w:b/>
          <w:sz w:val="24"/>
          <w:szCs w:val="24"/>
        </w:rPr>
        <w:t xml:space="preserve"> </w:t>
      </w:r>
      <w:r w:rsidR="00686EE7">
        <w:rPr>
          <w:sz w:val="24"/>
          <w:szCs w:val="24"/>
        </w:rPr>
        <w:t>primary source interactives</w:t>
      </w:r>
    </w:p>
    <w:p w:rsidR="006B6A04" w:rsidRPr="00686EE7" w:rsidRDefault="00841C71" w:rsidP="006B6A04">
      <w:pPr>
        <w:pStyle w:val="ListParagraph"/>
        <w:numPr>
          <w:ilvl w:val="0"/>
          <w:numId w:val="15"/>
        </w:numPr>
        <w:spacing w:after="0" w:line="259" w:lineRule="auto"/>
        <w:rPr>
          <w:rStyle w:val="Hyperlink"/>
          <w:color w:val="auto"/>
          <w:sz w:val="24"/>
          <w:szCs w:val="24"/>
          <w:u w:val="none"/>
        </w:rPr>
      </w:pPr>
      <w:hyperlink r:id="rId25" w:history="1">
        <w:r w:rsidR="006B6A04" w:rsidRPr="00B00055">
          <w:rPr>
            <w:rStyle w:val="Hyperlink"/>
            <w:b/>
            <w:sz w:val="24"/>
            <w:szCs w:val="24"/>
          </w:rPr>
          <w:t>Primary Source Analysis Tools</w:t>
        </w:r>
      </w:hyperlink>
      <w:r w:rsidR="00686EE7">
        <w:rPr>
          <w:rStyle w:val="Hyperlink"/>
          <w:b/>
          <w:sz w:val="24"/>
          <w:szCs w:val="24"/>
        </w:rPr>
        <w:t xml:space="preserve"> </w:t>
      </w:r>
      <w:r w:rsidR="00686EE7">
        <w:rPr>
          <w:rStyle w:val="Hyperlink"/>
          <w:color w:val="auto"/>
          <w:sz w:val="24"/>
          <w:szCs w:val="24"/>
          <w:u w:val="none"/>
        </w:rPr>
        <w:t>for a variety of formats</w:t>
      </w:r>
    </w:p>
    <w:p w:rsidR="009600C3" w:rsidRPr="009600C3" w:rsidRDefault="00841C71" w:rsidP="006B6A04">
      <w:pPr>
        <w:pStyle w:val="ListParagraph"/>
        <w:numPr>
          <w:ilvl w:val="0"/>
          <w:numId w:val="15"/>
        </w:numPr>
        <w:spacing w:after="0" w:line="259" w:lineRule="auto"/>
        <w:rPr>
          <w:rStyle w:val="Hyperlink"/>
          <w:b/>
          <w:color w:val="auto"/>
          <w:sz w:val="24"/>
          <w:szCs w:val="24"/>
          <w:u w:val="none"/>
        </w:rPr>
      </w:pPr>
      <w:hyperlink r:id="rId26" w:history="1">
        <w:r w:rsidR="009600C3" w:rsidRPr="009600C3">
          <w:rPr>
            <w:rStyle w:val="Hyperlink"/>
            <w:b/>
            <w:sz w:val="24"/>
            <w:szCs w:val="24"/>
          </w:rPr>
          <w:t>Teaching with the Library of Congress Blog</w:t>
        </w:r>
      </w:hyperlink>
      <w:r w:rsidR="00686EE7">
        <w:rPr>
          <w:rStyle w:val="Hyperlink"/>
          <w:b/>
          <w:sz w:val="24"/>
          <w:szCs w:val="24"/>
        </w:rPr>
        <w:t xml:space="preserve"> </w:t>
      </w:r>
    </w:p>
    <w:p w:rsidR="006B6A04" w:rsidRPr="00AC039E" w:rsidRDefault="006B6A04" w:rsidP="006B6A04">
      <w:pPr>
        <w:pStyle w:val="ListParagraph"/>
        <w:spacing w:after="0"/>
        <w:ind w:left="570"/>
      </w:pPr>
    </w:p>
    <w:p w:rsidR="006B6A04" w:rsidRPr="006717D3" w:rsidRDefault="00841C71" w:rsidP="006313B0">
      <w:pPr>
        <w:pStyle w:val="ListParagraph"/>
        <w:spacing w:after="0" w:line="240" w:lineRule="auto"/>
        <w:ind w:left="0"/>
        <w:rPr>
          <w:i/>
        </w:rPr>
      </w:pPr>
      <w:hyperlink r:id="rId27" w:history="1">
        <w:r w:rsidR="006B6A04" w:rsidRPr="00AC039E">
          <w:rPr>
            <w:rStyle w:val="Hyperlink"/>
            <w:b/>
            <w:sz w:val="28"/>
            <w:szCs w:val="28"/>
          </w:rPr>
          <w:t>Chronicling America/Historic Newspapers</w:t>
        </w:r>
      </w:hyperlink>
      <w:r w:rsidR="006B6A04">
        <w:rPr>
          <w:b/>
          <w:sz w:val="28"/>
          <w:szCs w:val="28"/>
        </w:rPr>
        <w:t xml:space="preserve"> – </w:t>
      </w:r>
      <w:r w:rsidR="006B6A04">
        <w:rPr>
          <w:sz w:val="24"/>
          <w:szCs w:val="24"/>
        </w:rPr>
        <w:t>This site allows you to key word search and vie</w:t>
      </w:r>
      <w:r w:rsidR="00C35F4D">
        <w:rPr>
          <w:sz w:val="24"/>
          <w:szCs w:val="24"/>
        </w:rPr>
        <w:t>w newspaper pages from 1836-1963</w:t>
      </w:r>
      <w:r w:rsidR="006B6A04">
        <w:rPr>
          <w:sz w:val="24"/>
          <w:szCs w:val="24"/>
        </w:rPr>
        <w:t>.  From full page, eye-catching ads to articles that reveal the mindset of the period, historic newspapers are invaluable.</w:t>
      </w:r>
      <w:r w:rsidR="006B6A04" w:rsidRPr="001A11BD">
        <w:rPr>
          <w:b/>
        </w:rPr>
        <w:t xml:space="preserve"> </w:t>
      </w:r>
      <w:r w:rsidR="006B6A04" w:rsidRPr="001A11BD">
        <w:t>Use</w:t>
      </w:r>
      <w:r w:rsidR="006B6A04" w:rsidRPr="006717D3">
        <w:rPr>
          <w:i/>
        </w:rPr>
        <w:t xml:space="preserve"> the clip function (scissor icon on top right portion of page) once you have focused on the portion of the newspaper page you may want to use in the classroom.</w:t>
      </w:r>
    </w:p>
    <w:p w:rsidR="00A177EC" w:rsidRPr="006313B0" w:rsidRDefault="006B6A04" w:rsidP="00631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28" w:history="1">
        <w:r w:rsidRPr="00AC039E">
          <w:rPr>
            <w:rStyle w:val="Hyperlink"/>
            <w:b/>
            <w:sz w:val="24"/>
            <w:szCs w:val="24"/>
          </w:rPr>
          <w:t>Recommended Topics</w:t>
        </w:r>
      </w:hyperlink>
      <w:r w:rsidRPr="00883084">
        <w:rPr>
          <w:b/>
          <w:sz w:val="24"/>
          <w:szCs w:val="24"/>
        </w:rPr>
        <w:t xml:space="preserve"> </w:t>
      </w:r>
      <w:r w:rsidRPr="007260E1">
        <w:rPr>
          <w:b/>
          <w:sz w:val="24"/>
          <w:szCs w:val="24"/>
        </w:rPr>
        <w:t>–</w:t>
      </w:r>
      <w:r>
        <w:rPr>
          <w:b/>
          <w:color w:val="4BACC6" w:themeColor="accent5"/>
          <w:sz w:val="24"/>
          <w:szCs w:val="24"/>
        </w:rPr>
        <w:t xml:space="preserve"> </w:t>
      </w:r>
      <w:r>
        <w:rPr>
          <w:sz w:val="24"/>
          <w:szCs w:val="24"/>
        </w:rPr>
        <w:t>Recommended Topics provides collections of papers relevant to a topic from multiple points of view, complete with background information and a</w:t>
      </w:r>
      <w:r w:rsidR="006313B0">
        <w:rPr>
          <w:sz w:val="24"/>
          <w:szCs w:val="24"/>
        </w:rPr>
        <w:t xml:space="preserve"> chronology of related events. </w:t>
      </w:r>
      <w:hyperlink r:id="rId29" w:history="1">
        <w:r w:rsidR="006313B0" w:rsidRPr="006313B0">
          <w:rPr>
            <w:rStyle w:val="Hyperlink"/>
            <w:sz w:val="24"/>
            <w:szCs w:val="24"/>
          </w:rPr>
          <w:t>The Sinking of the Titanic</w:t>
        </w:r>
      </w:hyperlink>
      <w:r w:rsidR="006313B0">
        <w:rPr>
          <w:sz w:val="24"/>
          <w:szCs w:val="24"/>
        </w:rPr>
        <w:t xml:space="preserve"> articles are located here</w:t>
      </w:r>
      <w:r w:rsidR="00303BEC">
        <w:rPr>
          <w:sz w:val="24"/>
          <w:szCs w:val="24"/>
        </w:rPr>
        <w:t xml:space="preserve"> (and also </w:t>
      </w:r>
      <w:hyperlink r:id="rId30" w:history="1">
        <w:r w:rsidR="00303BEC" w:rsidRPr="00303BEC">
          <w:rPr>
            <w:rStyle w:val="Hyperlink"/>
            <w:sz w:val="24"/>
            <w:szCs w:val="24"/>
          </w:rPr>
          <w:t>here</w:t>
        </w:r>
      </w:hyperlink>
      <w:r w:rsidR="00303BEC">
        <w:rPr>
          <w:sz w:val="24"/>
          <w:szCs w:val="24"/>
        </w:rPr>
        <w:t>).</w:t>
      </w:r>
    </w:p>
    <w:p w:rsidR="006B6A04" w:rsidRPr="006313B0" w:rsidRDefault="00A177EC" w:rsidP="006313B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6B6A04" w:rsidRDefault="00841C71" w:rsidP="006B6A04">
      <w:pPr>
        <w:spacing w:after="0"/>
        <w:rPr>
          <w:sz w:val="24"/>
          <w:szCs w:val="24"/>
        </w:rPr>
      </w:pPr>
      <w:hyperlink r:id="rId31" w:history="1">
        <w:r w:rsidR="006B6A04" w:rsidRPr="00AC039E">
          <w:rPr>
            <w:rStyle w:val="Hyperlink"/>
            <w:b/>
            <w:sz w:val="28"/>
            <w:szCs w:val="28"/>
          </w:rPr>
          <w:t>Civics and Government</w:t>
        </w:r>
      </w:hyperlink>
      <w:r w:rsidR="006B6A04">
        <w:rPr>
          <w:b/>
          <w:sz w:val="28"/>
          <w:szCs w:val="28"/>
        </w:rPr>
        <w:t xml:space="preserve"> - </w:t>
      </w:r>
      <w:r w:rsidR="006B6A04" w:rsidRPr="00AC039E">
        <w:rPr>
          <w:sz w:val="24"/>
          <w:szCs w:val="24"/>
        </w:rPr>
        <w:t>T</w:t>
      </w:r>
      <w:r w:rsidR="00187D9F">
        <w:rPr>
          <w:sz w:val="24"/>
          <w:szCs w:val="24"/>
        </w:rPr>
        <w:t>his</w:t>
      </w:r>
      <w:r w:rsidR="006B6A04" w:rsidRPr="00EA793B">
        <w:rPr>
          <w:sz w:val="24"/>
          <w:szCs w:val="24"/>
        </w:rPr>
        <w:t xml:space="preserve"> official online source for U.S</w:t>
      </w:r>
      <w:r w:rsidR="00187D9F">
        <w:rPr>
          <w:sz w:val="24"/>
          <w:szCs w:val="24"/>
        </w:rPr>
        <w:t xml:space="preserve">. legislative information </w:t>
      </w:r>
      <w:r w:rsidR="00114A1B">
        <w:rPr>
          <w:sz w:val="24"/>
          <w:szCs w:val="24"/>
        </w:rPr>
        <w:t xml:space="preserve">allows </w:t>
      </w:r>
      <w:r w:rsidR="006B6A04" w:rsidRPr="00EA793B">
        <w:rPr>
          <w:sz w:val="24"/>
          <w:szCs w:val="24"/>
        </w:rPr>
        <w:t>users</w:t>
      </w:r>
      <w:r w:rsidR="00114A1B">
        <w:rPr>
          <w:sz w:val="24"/>
          <w:szCs w:val="24"/>
        </w:rPr>
        <w:t xml:space="preserve"> to</w:t>
      </w:r>
      <w:r w:rsidR="006B6A04" w:rsidRPr="00EA793B">
        <w:rPr>
          <w:sz w:val="24"/>
          <w:szCs w:val="24"/>
        </w:rPr>
        <w:t xml:space="preserve"> search legislation by subject area, </w:t>
      </w:r>
      <w:r w:rsidR="00187D9F">
        <w:rPr>
          <w:sz w:val="24"/>
          <w:szCs w:val="24"/>
        </w:rPr>
        <w:t xml:space="preserve">congressional sponsor or date. </w:t>
      </w:r>
      <w:r w:rsidR="006B6A04" w:rsidRPr="00EA793B">
        <w:rPr>
          <w:sz w:val="24"/>
          <w:szCs w:val="24"/>
        </w:rPr>
        <w:t>The site also provides short video tutorials on how a bill becomes a law.  Students will find direct links for real</w:t>
      </w:r>
      <w:r w:rsidR="006B6A04">
        <w:rPr>
          <w:sz w:val="24"/>
          <w:szCs w:val="24"/>
        </w:rPr>
        <w:t>-</w:t>
      </w:r>
      <w:r w:rsidR="006B6A04" w:rsidRPr="00EA793B">
        <w:rPr>
          <w:sz w:val="24"/>
          <w:szCs w:val="24"/>
        </w:rPr>
        <w:t>time congressional hearings.</w:t>
      </w:r>
    </w:p>
    <w:p w:rsidR="006B6A04" w:rsidRPr="00AC039E" w:rsidRDefault="006B6A04" w:rsidP="006B6A04">
      <w:pPr>
        <w:spacing w:after="0"/>
        <w:rPr>
          <w:b/>
        </w:rPr>
      </w:pPr>
    </w:p>
    <w:p w:rsidR="006B6A04" w:rsidRDefault="00841C71" w:rsidP="006B6A04">
      <w:pPr>
        <w:spacing w:after="0"/>
        <w:rPr>
          <w:sz w:val="24"/>
          <w:szCs w:val="24"/>
        </w:rPr>
      </w:pPr>
      <w:hyperlink r:id="rId32" w:history="1">
        <w:r w:rsidR="006B6A04" w:rsidRPr="00AC039E">
          <w:rPr>
            <w:rStyle w:val="Hyperlink"/>
            <w:b/>
            <w:sz w:val="28"/>
            <w:szCs w:val="28"/>
          </w:rPr>
          <w:t>World Digital Library</w:t>
        </w:r>
      </w:hyperlink>
      <w:r w:rsidR="006B6A04" w:rsidRPr="00C55074">
        <w:rPr>
          <w:b/>
          <w:sz w:val="28"/>
          <w:szCs w:val="28"/>
        </w:rPr>
        <w:t xml:space="preserve"> –</w:t>
      </w:r>
      <w:r w:rsidR="006B6A04">
        <w:rPr>
          <w:b/>
          <w:sz w:val="28"/>
          <w:szCs w:val="28"/>
        </w:rPr>
        <w:t xml:space="preserve"> </w:t>
      </w:r>
      <w:r w:rsidR="006B6A04">
        <w:rPr>
          <w:sz w:val="24"/>
          <w:szCs w:val="24"/>
        </w:rPr>
        <w:t>Explore historical artifacts and documents from around the globe in multiple languages. Use the “Explore” button at the top to find resources by place, topic, time period, type of item.</w:t>
      </w:r>
    </w:p>
    <w:p w:rsidR="006B6A04" w:rsidRPr="00AC039E" w:rsidRDefault="006B6A04" w:rsidP="006B6A04">
      <w:pPr>
        <w:spacing w:after="0"/>
      </w:pPr>
    </w:p>
    <w:p w:rsidR="006B6A04" w:rsidRDefault="00841C71" w:rsidP="006B6A04">
      <w:pPr>
        <w:spacing w:after="0"/>
        <w:rPr>
          <w:sz w:val="24"/>
          <w:szCs w:val="24"/>
        </w:rPr>
      </w:pPr>
      <w:hyperlink r:id="rId33" w:history="1">
        <w:r w:rsidR="006B6A04" w:rsidRPr="00AC039E">
          <w:rPr>
            <w:rStyle w:val="Hyperlink"/>
            <w:b/>
            <w:sz w:val="28"/>
            <w:szCs w:val="28"/>
          </w:rPr>
          <w:t>Maps</w:t>
        </w:r>
      </w:hyperlink>
      <w:r w:rsidR="006B6A04">
        <w:rPr>
          <w:b/>
          <w:sz w:val="28"/>
          <w:szCs w:val="28"/>
        </w:rPr>
        <w:t xml:space="preserve"> – </w:t>
      </w:r>
      <w:r w:rsidR="006B6A04" w:rsidRPr="00C062A9">
        <w:rPr>
          <w:sz w:val="24"/>
          <w:szCs w:val="24"/>
        </w:rPr>
        <w:t>The Library of Congress has the largest and most comprehensive carto</w:t>
      </w:r>
      <w:r w:rsidR="006B6A04">
        <w:rPr>
          <w:sz w:val="24"/>
          <w:szCs w:val="24"/>
        </w:rPr>
        <w:t xml:space="preserve">graphic collections in the world, </w:t>
      </w:r>
      <w:r w:rsidR="006B6A04" w:rsidRPr="00C062A9">
        <w:rPr>
          <w:sz w:val="24"/>
          <w:szCs w:val="24"/>
        </w:rPr>
        <w:t xml:space="preserve">numbering over 5.5 million maps. </w:t>
      </w:r>
    </w:p>
    <w:p w:rsidR="006B6A04" w:rsidRPr="00AC039E" w:rsidRDefault="006B6A04" w:rsidP="006B6A04">
      <w:pPr>
        <w:spacing w:after="0"/>
        <w:rPr>
          <w:b/>
        </w:rPr>
      </w:pPr>
    </w:p>
    <w:p w:rsidR="006B6A04" w:rsidRDefault="00841C71" w:rsidP="006B6A04">
      <w:pPr>
        <w:spacing w:after="0"/>
        <w:rPr>
          <w:sz w:val="24"/>
          <w:szCs w:val="24"/>
        </w:rPr>
      </w:pPr>
      <w:hyperlink r:id="rId34" w:history="1">
        <w:r w:rsidR="006B6A04" w:rsidRPr="00AC039E">
          <w:rPr>
            <w:rStyle w:val="Hyperlink"/>
            <w:b/>
            <w:sz w:val="28"/>
            <w:szCs w:val="28"/>
          </w:rPr>
          <w:t>Veteran’s History Project</w:t>
        </w:r>
      </w:hyperlink>
      <w:r w:rsidR="006B6A04" w:rsidRPr="00070C1C">
        <w:rPr>
          <w:b/>
          <w:sz w:val="28"/>
          <w:szCs w:val="28"/>
        </w:rPr>
        <w:t xml:space="preserve"> –</w:t>
      </w:r>
      <w:r w:rsidR="006B6A04">
        <w:rPr>
          <w:b/>
          <w:sz w:val="28"/>
          <w:szCs w:val="28"/>
        </w:rPr>
        <w:t xml:space="preserve"> </w:t>
      </w:r>
      <w:r w:rsidR="006B6A04">
        <w:rPr>
          <w:sz w:val="24"/>
          <w:szCs w:val="24"/>
        </w:rPr>
        <w:t>This collection of oral histories, letters, manuscripts and more from American war veterans highlights those who fought in conflicts dating back to World War I.  The Veteran’s History Project provides</w:t>
      </w:r>
      <w:r w:rsidR="00187D9F">
        <w:rPr>
          <w:sz w:val="24"/>
          <w:szCs w:val="24"/>
        </w:rPr>
        <w:t xml:space="preserve"> older</w:t>
      </w:r>
      <w:r w:rsidR="006B6A04">
        <w:rPr>
          <w:sz w:val="24"/>
          <w:szCs w:val="24"/>
        </w:rPr>
        <w:t xml:space="preserve"> students with </w:t>
      </w:r>
      <w:r w:rsidR="00187D9F">
        <w:rPr>
          <w:sz w:val="24"/>
          <w:szCs w:val="24"/>
        </w:rPr>
        <w:t>a kit and guidelines</w:t>
      </w:r>
      <w:r w:rsidR="006B6A04">
        <w:rPr>
          <w:sz w:val="24"/>
          <w:szCs w:val="24"/>
        </w:rPr>
        <w:t xml:space="preserve"> to capture stories from living veterans</w:t>
      </w:r>
      <w:r w:rsidR="00187D9F">
        <w:rPr>
          <w:sz w:val="24"/>
          <w:szCs w:val="24"/>
        </w:rPr>
        <w:t xml:space="preserve"> to be stored</w:t>
      </w:r>
      <w:r w:rsidR="006B6A04">
        <w:rPr>
          <w:sz w:val="24"/>
          <w:szCs w:val="24"/>
        </w:rPr>
        <w:t xml:space="preserve"> for the historical record. </w:t>
      </w:r>
    </w:p>
    <w:p w:rsidR="006B6A04" w:rsidRDefault="00841C71" w:rsidP="006B6A04">
      <w:pPr>
        <w:spacing w:after="0"/>
      </w:pPr>
      <w:hyperlink r:id="rId35" w:history="1">
        <w:r w:rsidR="006B6A04" w:rsidRPr="006717D3">
          <w:rPr>
            <w:rStyle w:val="Hyperlink"/>
            <w:b/>
            <w:sz w:val="28"/>
            <w:szCs w:val="28"/>
          </w:rPr>
          <w:t>Exhibitions</w:t>
        </w:r>
      </w:hyperlink>
      <w:r w:rsidR="006B6A04">
        <w:rPr>
          <w:rStyle w:val="Hyperlink"/>
          <w:b/>
          <w:sz w:val="28"/>
          <w:szCs w:val="28"/>
        </w:rPr>
        <w:t xml:space="preserve"> </w:t>
      </w:r>
      <w:r w:rsidR="006B6A04">
        <w:rPr>
          <w:b/>
          <w:sz w:val="28"/>
          <w:szCs w:val="28"/>
        </w:rPr>
        <w:t xml:space="preserve">- </w:t>
      </w:r>
      <w:r w:rsidR="006B6A04">
        <w:t xml:space="preserve">The richness and variety of the Library’s exhibitions reflect the universal and diverse nature of the Library’s collections. </w:t>
      </w:r>
    </w:p>
    <w:p w:rsidR="006B6A04" w:rsidRPr="00C35F4D" w:rsidRDefault="006B6A04" w:rsidP="00C35F4D">
      <w:pPr>
        <w:spacing w:after="0" w:line="240" w:lineRule="auto"/>
        <w:rPr>
          <w:color w:val="0000FF" w:themeColor="hyperlink"/>
          <w:sz w:val="24"/>
          <w:szCs w:val="24"/>
          <w:u w:val="single"/>
        </w:rPr>
      </w:pPr>
    </w:p>
    <w:p w:rsidR="00D846C5" w:rsidRDefault="00841C71" w:rsidP="00D846C5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36" w:history="1">
        <w:r w:rsidR="006B6A04" w:rsidRPr="006717D3">
          <w:rPr>
            <w:rStyle w:val="Hyperlink"/>
            <w:b/>
            <w:sz w:val="28"/>
            <w:szCs w:val="28"/>
          </w:rPr>
          <w:t>Music and Culture:</w:t>
        </w:r>
        <w:r w:rsidR="00187D9F">
          <w:rPr>
            <w:rStyle w:val="Hyperlink"/>
            <w:b/>
            <w:sz w:val="28"/>
            <w:szCs w:val="28"/>
          </w:rPr>
          <w:t xml:space="preserve"> </w:t>
        </w:r>
        <w:r w:rsidR="006B6A04" w:rsidRPr="006717D3">
          <w:rPr>
            <w:rStyle w:val="Hyperlink"/>
            <w:b/>
            <w:sz w:val="28"/>
            <w:szCs w:val="28"/>
          </w:rPr>
          <w:t xml:space="preserve"> </w:t>
        </w:r>
        <w:r w:rsidR="006B6A04" w:rsidRPr="00187D9F">
          <w:rPr>
            <w:rStyle w:val="Hyperlink"/>
            <w:b/>
            <w:sz w:val="24"/>
            <w:szCs w:val="24"/>
          </w:rPr>
          <w:t>The National Jukebox</w:t>
        </w:r>
      </w:hyperlink>
      <w:r w:rsidR="006B6A04">
        <w:rPr>
          <w:b/>
          <w:sz w:val="28"/>
          <w:szCs w:val="28"/>
        </w:rPr>
        <w:t xml:space="preserve"> - </w:t>
      </w:r>
      <w:r w:rsidR="006B6A04" w:rsidRPr="0068625F">
        <w:rPr>
          <w:sz w:val="24"/>
          <w:szCs w:val="24"/>
        </w:rPr>
        <w:t>Listen to more than 10,000 historical record</w:t>
      </w:r>
      <w:r w:rsidR="006B6A04">
        <w:rPr>
          <w:sz w:val="24"/>
          <w:szCs w:val="24"/>
        </w:rPr>
        <w:t xml:space="preserve">ings (1901-1925). Also check out </w:t>
      </w:r>
      <w:hyperlink r:id="rId37" w:history="1">
        <w:r w:rsidR="006B6A04" w:rsidRPr="006717D3">
          <w:rPr>
            <w:rStyle w:val="Hyperlink"/>
            <w:b/>
            <w:sz w:val="24"/>
            <w:szCs w:val="24"/>
          </w:rPr>
          <w:t>Lyrical Legacy</w:t>
        </w:r>
      </w:hyperlink>
      <w:r w:rsidR="006B6A04">
        <w:rPr>
          <w:b/>
          <w:sz w:val="24"/>
          <w:szCs w:val="24"/>
        </w:rPr>
        <w:t xml:space="preserve"> (</w:t>
      </w:r>
      <w:r w:rsidR="006B6A04" w:rsidRPr="0068625F">
        <w:rPr>
          <w:sz w:val="24"/>
          <w:szCs w:val="24"/>
        </w:rPr>
        <w:t>American songs and poems, with related primary sources</w:t>
      </w:r>
      <w:r w:rsidR="006B6A04">
        <w:rPr>
          <w:sz w:val="24"/>
          <w:szCs w:val="24"/>
        </w:rPr>
        <w:t xml:space="preserve">), </w:t>
      </w:r>
      <w:hyperlink r:id="rId38" w:history="1">
        <w:r w:rsidR="006B6A04" w:rsidRPr="006717D3">
          <w:rPr>
            <w:rStyle w:val="Hyperlink"/>
            <w:b/>
            <w:sz w:val="24"/>
            <w:szCs w:val="24"/>
          </w:rPr>
          <w:t>Folklife</w:t>
        </w:r>
      </w:hyperlink>
      <w:r w:rsidR="00187D9F">
        <w:rPr>
          <w:b/>
          <w:sz w:val="24"/>
          <w:szCs w:val="24"/>
        </w:rPr>
        <w:t xml:space="preserve"> </w:t>
      </w:r>
      <w:r w:rsidR="00187D9F" w:rsidRPr="00187D9F">
        <w:rPr>
          <w:sz w:val="24"/>
          <w:szCs w:val="24"/>
        </w:rPr>
        <w:t>to explore</w:t>
      </w:r>
      <w:r w:rsidR="00187D9F">
        <w:rPr>
          <w:b/>
          <w:sz w:val="24"/>
          <w:szCs w:val="24"/>
        </w:rPr>
        <w:t xml:space="preserve"> </w:t>
      </w:r>
      <w:r w:rsidR="006B6A04" w:rsidRPr="0068625F">
        <w:rPr>
          <w:sz w:val="24"/>
          <w:szCs w:val="24"/>
        </w:rPr>
        <w:t xml:space="preserve">local customs and oral traditions </w:t>
      </w:r>
      <w:r w:rsidR="00187D9F">
        <w:rPr>
          <w:sz w:val="24"/>
          <w:szCs w:val="24"/>
        </w:rPr>
        <w:t>throughout the United States</w:t>
      </w:r>
      <w:r w:rsidR="006B6A04">
        <w:rPr>
          <w:sz w:val="24"/>
          <w:szCs w:val="24"/>
        </w:rPr>
        <w:t xml:space="preserve">, and </w:t>
      </w:r>
      <w:hyperlink r:id="rId39" w:history="1">
        <w:r w:rsidR="006B6A04" w:rsidRPr="006717D3">
          <w:rPr>
            <w:rStyle w:val="Hyperlink"/>
            <w:b/>
            <w:sz w:val="24"/>
            <w:szCs w:val="24"/>
          </w:rPr>
          <w:t>Motion Pictures</w:t>
        </w:r>
      </w:hyperlink>
      <w:r w:rsidR="006B6A04">
        <w:rPr>
          <w:b/>
          <w:sz w:val="24"/>
          <w:szCs w:val="24"/>
        </w:rPr>
        <w:t xml:space="preserve"> </w:t>
      </w:r>
      <w:r w:rsidR="00187D9F">
        <w:rPr>
          <w:sz w:val="24"/>
          <w:szCs w:val="24"/>
        </w:rPr>
        <w:t xml:space="preserve"> for s</w:t>
      </w:r>
      <w:r w:rsidR="006B6A04" w:rsidRPr="007A565E">
        <w:rPr>
          <w:sz w:val="24"/>
          <w:szCs w:val="24"/>
        </w:rPr>
        <w:t xml:space="preserve">everal hundred early motion pictures </w:t>
      </w:r>
      <w:r w:rsidR="00187D9F">
        <w:rPr>
          <w:sz w:val="24"/>
          <w:szCs w:val="24"/>
        </w:rPr>
        <w:t xml:space="preserve">reflecting </w:t>
      </w:r>
      <w:r w:rsidR="006B6A04" w:rsidRPr="007A565E">
        <w:rPr>
          <w:sz w:val="24"/>
          <w:szCs w:val="24"/>
        </w:rPr>
        <w:t>life at the turn of the century</w:t>
      </w:r>
      <w:r w:rsidR="00187D9F">
        <w:rPr>
          <w:sz w:val="24"/>
          <w:szCs w:val="24"/>
        </w:rPr>
        <w:t>.</w:t>
      </w:r>
      <w:r w:rsidR="00D846C5" w:rsidRPr="00D846C5">
        <w:rPr>
          <w:sz w:val="24"/>
          <w:szCs w:val="24"/>
        </w:rPr>
        <w:t xml:space="preserve"> </w:t>
      </w:r>
      <w:r w:rsidR="00D846C5">
        <w:rPr>
          <w:sz w:val="24"/>
          <w:szCs w:val="24"/>
        </w:rPr>
        <w:t xml:space="preserve">Also see </w:t>
      </w:r>
      <w:hyperlink r:id="rId40" w:history="1">
        <w:r w:rsidR="00D846C5" w:rsidRPr="000A102D">
          <w:rPr>
            <w:rStyle w:val="Hyperlink"/>
            <w:b/>
            <w:sz w:val="24"/>
            <w:szCs w:val="24"/>
          </w:rPr>
          <w:t>Selections from the National Film Registry</w:t>
        </w:r>
      </w:hyperlink>
      <w:r w:rsidR="00D846C5">
        <w:rPr>
          <w:b/>
          <w:sz w:val="24"/>
          <w:szCs w:val="24"/>
        </w:rPr>
        <w:t xml:space="preserve"> </w:t>
      </w:r>
      <w:r w:rsidR="00D846C5" w:rsidRPr="00D26C84">
        <w:rPr>
          <w:rFonts w:cstheme="minorHAnsi"/>
          <w:color w:val="333333"/>
          <w:sz w:val="24"/>
          <w:szCs w:val="24"/>
          <w:shd w:val="clear" w:color="auto" w:fill="FFFFFF"/>
        </w:rPr>
        <w:t xml:space="preserve">a list of movies </w:t>
      </w:r>
      <w:r w:rsidR="00F54EE7">
        <w:rPr>
          <w:rFonts w:cstheme="minorHAnsi"/>
          <w:color w:val="333333"/>
          <w:sz w:val="24"/>
          <w:szCs w:val="24"/>
          <w:shd w:val="clear" w:color="auto" w:fill="FFFFFF"/>
        </w:rPr>
        <w:t xml:space="preserve">and films </w:t>
      </w:r>
      <w:r w:rsidR="00D846C5" w:rsidRPr="00D26C84">
        <w:rPr>
          <w:rFonts w:cstheme="minorHAnsi"/>
          <w:color w:val="333333"/>
          <w:sz w:val="24"/>
          <w:szCs w:val="24"/>
          <w:shd w:val="clear" w:color="auto" w:fill="FFFFFF"/>
        </w:rPr>
        <w:t>deemed "culturally, historically or aesthetically significant" earmarked for preserva</w:t>
      </w:r>
      <w:r w:rsidR="00D846C5">
        <w:rPr>
          <w:rFonts w:cstheme="minorHAnsi"/>
          <w:color w:val="333333"/>
          <w:sz w:val="24"/>
          <w:szCs w:val="24"/>
          <w:shd w:val="clear" w:color="auto" w:fill="FFFFFF"/>
        </w:rPr>
        <w:t xml:space="preserve">tion </w:t>
      </w:r>
      <w:r w:rsidR="00F54EE7">
        <w:rPr>
          <w:rFonts w:cstheme="minorHAnsi"/>
          <w:color w:val="333333"/>
          <w:sz w:val="24"/>
          <w:szCs w:val="24"/>
          <w:shd w:val="clear" w:color="auto" w:fill="FFFFFF"/>
        </w:rPr>
        <w:t>by the Library.</w:t>
      </w:r>
    </w:p>
    <w:p w:rsidR="00D846C5" w:rsidRDefault="00841C71" w:rsidP="00D846C5">
      <w:pPr>
        <w:spacing w:after="0"/>
        <w:rPr>
          <w:sz w:val="24"/>
          <w:szCs w:val="24"/>
        </w:rPr>
      </w:pPr>
      <w:hyperlink r:id="rId41" w:history="1">
        <w:r w:rsidR="00D846C5" w:rsidRPr="00686EE7">
          <w:rPr>
            <w:rStyle w:val="Hyperlink"/>
            <w:sz w:val="24"/>
            <w:szCs w:val="24"/>
          </w:rPr>
          <w:t>Duck and Cover</w:t>
        </w:r>
      </w:hyperlink>
      <w:r w:rsidR="00D846C5">
        <w:rPr>
          <w:sz w:val="24"/>
          <w:szCs w:val="24"/>
        </w:rPr>
        <w:t xml:space="preserve"> and a </w:t>
      </w:r>
      <w:hyperlink r:id="rId42" w:history="1">
        <w:r w:rsidR="00D846C5" w:rsidRPr="00686EE7">
          <w:rPr>
            <w:rStyle w:val="Hyperlink"/>
            <w:sz w:val="24"/>
            <w:szCs w:val="24"/>
          </w:rPr>
          <w:t>related essay</w:t>
        </w:r>
      </w:hyperlink>
      <w:r w:rsidR="00D846C5">
        <w:rPr>
          <w:sz w:val="24"/>
          <w:szCs w:val="24"/>
        </w:rPr>
        <w:t xml:space="preserve"> </w:t>
      </w:r>
      <w:r w:rsidR="00F54EE7">
        <w:rPr>
          <w:sz w:val="24"/>
          <w:szCs w:val="24"/>
        </w:rPr>
        <w:t>are included in this collection</w:t>
      </w:r>
      <w:r w:rsidR="00D846C5">
        <w:rPr>
          <w:sz w:val="24"/>
          <w:szCs w:val="24"/>
        </w:rPr>
        <w:t>.</w:t>
      </w:r>
    </w:p>
    <w:p w:rsidR="00D846C5" w:rsidRPr="00D846C5" w:rsidRDefault="00D846C5" w:rsidP="00D846C5">
      <w:pPr>
        <w:spacing w:after="0"/>
        <w:rPr>
          <w:rFonts w:cstheme="minorHAnsi"/>
          <w:sz w:val="24"/>
          <w:szCs w:val="24"/>
        </w:rPr>
      </w:pPr>
    </w:p>
    <w:p w:rsidR="00C35F4D" w:rsidRPr="00D846C5" w:rsidRDefault="00D846C5" w:rsidP="00C35F4D">
      <w:pPr>
        <w:spacing w:after="0"/>
        <w:rPr>
          <w:sz w:val="24"/>
          <w:szCs w:val="24"/>
        </w:rPr>
      </w:pPr>
      <w:r w:rsidRPr="00D846C5">
        <w:rPr>
          <w:sz w:val="24"/>
          <w:szCs w:val="24"/>
        </w:rPr>
        <w:t>Questions? Contact us!</w:t>
      </w:r>
    </w:p>
    <w:p w:rsidR="00C35F4D" w:rsidRPr="00686EE7" w:rsidRDefault="00841C71" w:rsidP="00C35F4D">
      <w:pPr>
        <w:spacing w:after="0"/>
        <w:jc w:val="center"/>
        <w:rPr>
          <w:b/>
          <w:sz w:val="24"/>
          <w:szCs w:val="24"/>
        </w:rPr>
      </w:pPr>
      <w:hyperlink r:id="rId43" w:history="1">
        <w:r w:rsidR="00C35F4D" w:rsidRPr="00686EE7">
          <w:rPr>
            <w:rStyle w:val="Hyperlink"/>
            <w:b/>
            <w:sz w:val="28"/>
            <w:szCs w:val="28"/>
          </w:rPr>
          <w:t>sherry@tpsnva.org</w:t>
        </w:r>
      </w:hyperlink>
      <w:r w:rsidR="00C35F4D" w:rsidRPr="00686EE7">
        <w:rPr>
          <w:b/>
          <w:sz w:val="28"/>
          <w:szCs w:val="28"/>
        </w:rPr>
        <w:t xml:space="preserve">  and </w:t>
      </w:r>
      <w:hyperlink r:id="rId44" w:history="1">
        <w:r w:rsidR="00C35F4D" w:rsidRPr="00686EE7">
          <w:rPr>
            <w:rStyle w:val="Hyperlink"/>
            <w:b/>
            <w:sz w:val="28"/>
            <w:szCs w:val="28"/>
          </w:rPr>
          <w:t>Cynthia@tpsnva.org</w:t>
        </w:r>
      </w:hyperlink>
      <w:r w:rsidR="00C35F4D" w:rsidRPr="00686EE7">
        <w:rPr>
          <w:b/>
          <w:sz w:val="24"/>
          <w:szCs w:val="24"/>
        </w:rPr>
        <w:t>.</w:t>
      </w:r>
    </w:p>
    <w:sectPr w:rsidR="00C35F4D" w:rsidRPr="00686EE7" w:rsidSect="00765683">
      <w:head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28" w:rsidRDefault="00484228" w:rsidP="00F8313C">
      <w:pPr>
        <w:spacing w:after="0" w:line="240" w:lineRule="auto"/>
      </w:pPr>
      <w:r>
        <w:separator/>
      </w:r>
    </w:p>
  </w:endnote>
  <w:endnote w:type="continuationSeparator" w:id="0">
    <w:p w:rsidR="00484228" w:rsidRDefault="00484228" w:rsidP="00F8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28" w:rsidRDefault="00484228" w:rsidP="00F8313C">
      <w:pPr>
        <w:spacing w:after="0" w:line="240" w:lineRule="auto"/>
      </w:pPr>
      <w:r>
        <w:separator/>
      </w:r>
    </w:p>
  </w:footnote>
  <w:footnote w:type="continuationSeparator" w:id="0">
    <w:p w:rsidR="00484228" w:rsidRDefault="00484228" w:rsidP="00F8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3C" w:rsidRPr="00731555" w:rsidRDefault="00F8313C">
    <w:pPr>
      <w:pStyle w:val="Header"/>
      <w:rPr>
        <w:b/>
        <w:sz w:val="36"/>
        <w:szCs w:val="36"/>
      </w:rPr>
    </w:pPr>
    <w:r w:rsidRPr="006B6A04">
      <w:rPr>
        <w:noProof/>
      </w:rPr>
      <w:drawing>
        <wp:inline distT="0" distB="0" distL="0" distR="0" wp14:anchorId="4AEA62A6" wp14:editId="1CD76A7A">
          <wp:extent cx="5048250" cy="904875"/>
          <wp:effectExtent l="0" t="0" r="0" b="9525"/>
          <wp:docPr id="2" name="Picture 2" descr="C:\Users\Lenovo\Desktop\TPS-headerID_horiz_me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TPS-headerID_horiz_memb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555" w:rsidRPr="00731555">
      <w:rPr>
        <w:b/>
        <w:sz w:val="36"/>
        <w:szCs w:val="36"/>
      </w:rPr>
      <w:t>VIRGINIA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7BA"/>
    <w:multiLevelType w:val="hybridMultilevel"/>
    <w:tmpl w:val="33F23C80"/>
    <w:lvl w:ilvl="0" w:tplc="759EB7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275F"/>
    <w:multiLevelType w:val="hybridMultilevel"/>
    <w:tmpl w:val="795C28AA"/>
    <w:lvl w:ilvl="0" w:tplc="84B23DB0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8B6201"/>
    <w:multiLevelType w:val="hybridMultilevel"/>
    <w:tmpl w:val="DC86942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712A8A"/>
    <w:multiLevelType w:val="hybridMultilevel"/>
    <w:tmpl w:val="63E4BF34"/>
    <w:lvl w:ilvl="0" w:tplc="E57EBDF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15576AF6"/>
    <w:multiLevelType w:val="hybridMultilevel"/>
    <w:tmpl w:val="8ADA308A"/>
    <w:lvl w:ilvl="0" w:tplc="7EA050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DE7652"/>
    <w:multiLevelType w:val="hybridMultilevel"/>
    <w:tmpl w:val="EC1691A2"/>
    <w:lvl w:ilvl="0" w:tplc="9F947574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281746"/>
    <w:multiLevelType w:val="hybridMultilevel"/>
    <w:tmpl w:val="698A526A"/>
    <w:lvl w:ilvl="0" w:tplc="2A1AA856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AF00F6"/>
    <w:multiLevelType w:val="hybridMultilevel"/>
    <w:tmpl w:val="50C6322C"/>
    <w:lvl w:ilvl="0" w:tplc="325A16C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54BDA"/>
    <w:multiLevelType w:val="hybridMultilevel"/>
    <w:tmpl w:val="992C9DE0"/>
    <w:lvl w:ilvl="0" w:tplc="07CC7B8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03083C"/>
    <w:multiLevelType w:val="hybridMultilevel"/>
    <w:tmpl w:val="79DC8506"/>
    <w:lvl w:ilvl="0" w:tplc="A8AC3F6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351E84"/>
    <w:multiLevelType w:val="hybridMultilevel"/>
    <w:tmpl w:val="094889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366B4C"/>
    <w:multiLevelType w:val="hybridMultilevel"/>
    <w:tmpl w:val="E60E27D2"/>
    <w:lvl w:ilvl="0" w:tplc="FB023238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5A1548"/>
    <w:multiLevelType w:val="hybridMultilevel"/>
    <w:tmpl w:val="2A488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4BD13EF"/>
    <w:multiLevelType w:val="hybridMultilevel"/>
    <w:tmpl w:val="939C38DC"/>
    <w:lvl w:ilvl="0" w:tplc="785612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5AA52E29"/>
    <w:multiLevelType w:val="hybridMultilevel"/>
    <w:tmpl w:val="F46420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EF027C"/>
    <w:multiLevelType w:val="hybridMultilevel"/>
    <w:tmpl w:val="BAC4A794"/>
    <w:lvl w:ilvl="0" w:tplc="61543F9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F0162F"/>
    <w:multiLevelType w:val="hybridMultilevel"/>
    <w:tmpl w:val="05B8D4EE"/>
    <w:lvl w:ilvl="0" w:tplc="CDDC1D0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12607C6"/>
    <w:multiLevelType w:val="hybridMultilevel"/>
    <w:tmpl w:val="1F42B1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E70028"/>
    <w:multiLevelType w:val="hybridMultilevel"/>
    <w:tmpl w:val="55564AF6"/>
    <w:lvl w:ilvl="0" w:tplc="1C7286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18"/>
  </w:num>
  <w:num w:numId="10">
    <w:abstractNumId w:val="13"/>
  </w:num>
  <w:num w:numId="11">
    <w:abstractNumId w:val="4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93"/>
    <w:rsid w:val="00016882"/>
    <w:rsid w:val="00043C07"/>
    <w:rsid w:val="00082158"/>
    <w:rsid w:val="00105BBA"/>
    <w:rsid w:val="00114A1B"/>
    <w:rsid w:val="001230B8"/>
    <w:rsid w:val="001717E8"/>
    <w:rsid w:val="00172400"/>
    <w:rsid w:val="00177854"/>
    <w:rsid w:val="00187D9F"/>
    <w:rsid w:val="00191B3B"/>
    <w:rsid w:val="001E1ED6"/>
    <w:rsid w:val="002123EC"/>
    <w:rsid w:val="0021468C"/>
    <w:rsid w:val="00220668"/>
    <w:rsid w:val="00236995"/>
    <w:rsid w:val="00263107"/>
    <w:rsid w:val="00274A6B"/>
    <w:rsid w:val="002A31B7"/>
    <w:rsid w:val="002A73AB"/>
    <w:rsid w:val="002C641F"/>
    <w:rsid w:val="002E1CC9"/>
    <w:rsid w:val="002E7FEE"/>
    <w:rsid w:val="00303BEC"/>
    <w:rsid w:val="003044B9"/>
    <w:rsid w:val="00324EF3"/>
    <w:rsid w:val="0033647C"/>
    <w:rsid w:val="00340240"/>
    <w:rsid w:val="003C3669"/>
    <w:rsid w:val="003C6232"/>
    <w:rsid w:val="003D4347"/>
    <w:rsid w:val="003F43D1"/>
    <w:rsid w:val="00435447"/>
    <w:rsid w:val="00484228"/>
    <w:rsid w:val="004D3316"/>
    <w:rsid w:val="004F42E6"/>
    <w:rsid w:val="00533902"/>
    <w:rsid w:val="00542893"/>
    <w:rsid w:val="00566684"/>
    <w:rsid w:val="005A0725"/>
    <w:rsid w:val="005E67F0"/>
    <w:rsid w:val="00602175"/>
    <w:rsid w:val="0062520E"/>
    <w:rsid w:val="006313B0"/>
    <w:rsid w:val="00665C6F"/>
    <w:rsid w:val="00672912"/>
    <w:rsid w:val="006804E4"/>
    <w:rsid w:val="00686EE7"/>
    <w:rsid w:val="006B6A04"/>
    <w:rsid w:val="006F17E3"/>
    <w:rsid w:val="006F27C7"/>
    <w:rsid w:val="0072061E"/>
    <w:rsid w:val="00731555"/>
    <w:rsid w:val="00741299"/>
    <w:rsid w:val="007609A0"/>
    <w:rsid w:val="00765683"/>
    <w:rsid w:val="00797F57"/>
    <w:rsid w:val="007A1971"/>
    <w:rsid w:val="007D0BBD"/>
    <w:rsid w:val="0080719B"/>
    <w:rsid w:val="008159A6"/>
    <w:rsid w:val="00841C71"/>
    <w:rsid w:val="00843EDB"/>
    <w:rsid w:val="00864CFD"/>
    <w:rsid w:val="008829D6"/>
    <w:rsid w:val="008B7419"/>
    <w:rsid w:val="008B77CF"/>
    <w:rsid w:val="00901F88"/>
    <w:rsid w:val="00904970"/>
    <w:rsid w:val="00931232"/>
    <w:rsid w:val="009600C3"/>
    <w:rsid w:val="009909F8"/>
    <w:rsid w:val="00A00368"/>
    <w:rsid w:val="00A177EC"/>
    <w:rsid w:val="00A5139A"/>
    <w:rsid w:val="00A60715"/>
    <w:rsid w:val="00A73951"/>
    <w:rsid w:val="00A740D9"/>
    <w:rsid w:val="00AC2F2D"/>
    <w:rsid w:val="00AE26D6"/>
    <w:rsid w:val="00B162CA"/>
    <w:rsid w:val="00B24575"/>
    <w:rsid w:val="00B536E8"/>
    <w:rsid w:val="00B77E67"/>
    <w:rsid w:val="00BA6360"/>
    <w:rsid w:val="00BD1FBB"/>
    <w:rsid w:val="00BE6664"/>
    <w:rsid w:val="00BF40B4"/>
    <w:rsid w:val="00C053A4"/>
    <w:rsid w:val="00C35F4D"/>
    <w:rsid w:val="00C462C0"/>
    <w:rsid w:val="00C504B3"/>
    <w:rsid w:val="00C56D5B"/>
    <w:rsid w:val="00CD5C63"/>
    <w:rsid w:val="00D007F6"/>
    <w:rsid w:val="00D10DA9"/>
    <w:rsid w:val="00D5361C"/>
    <w:rsid w:val="00D57C27"/>
    <w:rsid w:val="00D846C5"/>
    <w:rsid w:val="00D95B97"/>
    <w:rsid w:val="00DA574F"/>
    <w:rsid w:val="00DD36D6"/>
    <w:rsid w:val="00DE171C"/>
    <w:rsid w:val="00DE6094"/>
    <w:rsid w:val="00DF14FE"/>
    <w:rsid w:val="00DF2D49"/>
    <w:rsid w:val="00E222A0"/>
    <w:rsid w:val="00E53D5A"/>
    <w:rsid w:val="00E71E71"/>
    <w:rsid w:val="00E90695"/>
    <w:rsid w:val="00E91A33"/>
    <w:rsid w:val="00EA21A8"/>
    <w:rsid w:val="00ED2E63"/>
    <w:rsid w:val="00ED5F12"/>
    <w:rsid w:val="00EE5E58"/>
    <w:rsid w:val="00F06939"/>
    <w:rsid w:val="00F37FD4"/>
    <w:rsid w:val="00F54EE7"/>
    <w:rsid w:val="00F8313C"/>
    <w:rsid w:val="00F84CC9"/>
    <w:rsid w:val="00FA2BB7"/>
    <w:rsid w:val="00FC555F"/>
    <w:rsid w:val="00FE52A7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3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46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1468C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A60715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0715"/>
    <w:rPr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41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412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3C"/>
  </w:style>
  <w:style w:type="paragraph" w:styleId="Footer">
    <w:name w:val="footer"/>
    <w:basedOn w:val="Normal"/>
    <w:link w:val="FooterChar"/>
    <w:uiPriority w:val="99"/>
    <w:unhideWhenUsed/>
    <w:rsid w:val="00F8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3C"/>
  </w:style>
  <w:style w:type="character" w:styleId="CommentReference">
    <w:name w:val="annotation reference"/>
    <w:basedOn w:val="DefaultParagraphFont"/>
    <w:uiPriority w:val="99"/>
    <w:semiHidden/>
    <w:unhideWhenUsed/>
    <w:rsid w:val="00D95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3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46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1468C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A60715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0715"/>
    <w:rPr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41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412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3C"/>
  </w:style>
  <w:style w:type="paragraph" w:styleId="Footer">
    <w:name w:val="footer"/>
    <w:basedOn w:val="Normal"/>
    <w:link w:val="FooterChar"/>
    <w:uiPriority w:val="99"/>
    <w:unhideWhenUsed/>
    <w:rsid w:val="00F8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3C"/>
  </w:style>
  <w:style w:type="character" w:styleId="CommentReference">
    <w:name w:val="annotation reference"/>
    <w:basedOn w:val="DefaultParagraphFont"/>
    <w:uiPriority w:val="99"/>
    <w:semiHidden/>
    <w:unhideWhenUsed/>
    <w:rsid w:val="00D95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loc.gov/teachers/classroommaterials/primarysourcesets/civil-rights/" TargetMode="External"/><Relationship Id="rId21" Type="http://schemas.openxmlformats.org/officeDocument/2006/relationships/hyperlink" Target="http://www.loc.gov/teachers/classroommaterials/primarysourcesets/womens-suffrage/" TargetMode="External"/><Relationship Id="rId22" Type="http://schemas.openxmlformats.org/officeDocument/2006/relationships/hyperlink" Target="http://www.loc.gov/teachers/classroommaterials/lessons/" TargetMode="External"/><Relationship Id="rId23" Type="http://schemas.openxmlformats.org/officeDocument/2006/relationships/hyperlink" Target="http://www.loc.gov/teachers/classroommaterials/lessons/drake/" TargetMode="External"/><Relationship Id="rId24" Type="http://schemas.openxmlformats.org/officeDocument/2006/relationships/hyperlink" Target="http://www.loc.gov/teachers/classroommaterials/presentationsandactivities/" TargetMode="External"/><Relationship Id="rId25" Type="http://schemas.openxmlformats.org/officeDocument/2006/relationships/hyperlink" Target="http://www.loc.gov/teachers/usingprimarysources/guides.html" TargetMode="External"/><Relationship Id="rId26" Type="http://schemas.openxmlformats.org/officeDocument/2006/relationships/hyperlink" Target="https://blogs.loc.gov/teachers/about/" TargetMode="External"/><Relationship Id="rId27" Type="http://schemas.openxmlformats.org/officeDocument/2006/relationships/hyperlink" Target="http://chroniclingamerica.loc.gov/" TargetMode="External"/><Relationship Id="rId28" Type="http://schemas.openxmlformats.org/officeDocument/2006/relationships/hyperlink" Target="http://www.loc.gov/rr/news/topics/topics.html" TargetMode="External"/><Relationship Id="rId29" Type="http://schemas.openxmlformats.org/officeDocument/2006/relationships/hyperlink" Target="https://guides.loc.gov/chronicling-america-sinking-of-the-titanic/selected-article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loc.gov/teachers/classroommaterials/lessons/titanic/preparation.html" TargetMode="External"/><Relationship Id="rId31" Type="http://schemas.openxmlformats.org/officeDocument/2006/relationships/hyperlink" Target="http://congress.gov/" TargetMode="External"/><Relationship Id="rId32" Type="http://schemas.openxmlformats.org/officeDocument/2006/relationships/hyperlink" Target="https://www.wdl.org/en/" TargetMode="External"/><Relationship Id="rId9" Type="http://schemas.openxmlformats.org/officeDocument/2006/relationships/hyperlink" Target="http://WWW.LOC.GOV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www.loc.gov/maps/" TargetMode="External"/><Relationship Id="rId34" Type="http://schemas.openxmlformats.org/officeDocument/2006/relationships/hyperlink" Target="https://www.loc.gov/vets/" TargetMode="External"/><Relationship Id="rId35" Type="http://schemas.openxmlformats.org/officeDocument/2006/relationships/hyperlink" Target="http://www.loc.gov/exhibits/all/" TargetMode="External"/><Relationship Id="rId36" Type="http://schemas.openxmlformats.org/officeDocument/2006/relationships/hyperlink" Target="https://www.loc.gov/audio/" TargetMode="External"/><Relationship Id="rId10" Type="http://schemas.openxmlformats.org/officeDocument/2006/relationships/hyperlink" Target="https://tpsteachersnetwork.org/" TargetMode="External"/><Relationship Id="rId11" Type="http://schemas.openxmlformats.org/officeDocument/2006/relationships/hyperlink" Target="https://www.loc.gov/photos/" TargetMode="External"/><Relationship Id="rId12" Type="http://schemas.openxmlformats.org/officeDocument/2006/relationships/hyperlink" Target="http://www.loc.gov/photos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://www.loc.gov/education/" TargetMode="External"/><Relationship Id="rId15" Type="http://schemas.openxmlformats.org/officeDocument/2006/relationships/hyperlink" Target="http://www.loc.gov/teachers/classroommaterials/primarysourcesets/" TargetMode="External"/><Relationship Id="rId16" Type="http://schemas.openxmlformats.org/officeDocument/2006/relationships/hyperlink" Target="http://www.loc.gov/teachers/classroommaterials/primarysourcesets/assimilation/" TargetMode="External"/><Relationship Id="rId17" Type="http://schemas.openxmlformats.org/officeDocument/2006/relationships/hyperlink" Target="http://www.loc.gov/teachers/classroommaterials/primarysourcesets/childrens-lives/" TargetMode="External"/><Relationship Id="rId18" Type="http://schemas.openxmlformats.org/officeDocument/2006/relationships/hyperlink" Target="http://www.loc.gov/teachers/classroommaterials/primarysourcesets/hispanic-exploration/" TargetMode="External"/><Relationship Id="rId19" Type="http://schemas.openxmlformats.org/officeDocument/2006/relationships/hyperlink" Target="http://www.loc.gov/teachers/classroommaterials/primarysourcesets/immigration/" TargetMode="External"/><Relationship Id="rId37" Type="http://schemas.openxmlformats.org/officeDocument/2006/relationships/hyperlink" Target="https://loc.gov/teachers/lyrical" TargetMode="External"/><Relationship Id="rId38" Type="http://schemas.openxmlformats.org/officeDocument/2006/relationships/hyperlink" Target="https://www.loc.gov/folklife/" TargetMode="External"/><Relationship Id="rId39" Type="http://schemas.openxmlformats.org/officeDocument/2006/relationships/hyperlink" Target="https://www.loc.gov/film-and-videos/" TargetMode="External"/><Relationship Id="rId40" Type="http://schemas.openxmlformats.org/officeDocument/2006/relationships/hyperlink" Target="https://www.loc.gov/programs/national-film-preservation-board/film-registry/complete-national-film-registry-listing/" TargetMode="External"/><Relationship Id="rId41" Type="http://schemas.openxmlformats.org/officeDocument/2006/relationships/hyperlink" Target="https://www.loc.gov/item/mbrs01836081/" TargetMode="External"/><Relationship Id="rId42" Type="http://schemas.openxmlformats.org/officeDocument/2006/relationships/hyperlink" Target="https://www.loc.gov/static/programs/national-film-preservation-board/documents/duck_cover.pdf" TargetMode="External"/><Relationship Id="rId43" Type="http://schemas.openxmlformats.org/officeDocument/2006/relationships/hyperlink" Target="mailto:sherry@tpsnva.org" TargetMode="External"/><Relationship Id="rId44" Type="http://schemas.openxmlformats.org/officeDocument/2006/relationships/hyperlink" Target="mailto:Cynthia@tpsnva.org" TargetMode="External"/><Relationship Id="rId4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B4AB-DD5B-7C48-81FF-B163A0E5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</dc:creator>
  <cp:lastModifiedBy>CEDHP User</cp:lastModifiedBy>
  <cp:revision>2</cp:revision>
  <cp:lastPrinted>2020-01-16T14:16:00Z</cp:lastPrinted>
  <dcterms:created xsi:type="dcterms:W3CDTF">2020-01-23T20:32:00Z</dcterms:created>
  <dcterms:modified xsi:type="dcterms:W3CDTF">2020-01-23T20:32:00Z</dcterms:modified>
</cp:coreProperties>
</file>